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7FBCD" w14:textId="77777777" w:rsidR="006C15F1" w:rsidRPr="005A63F6" w:rsidRDefault="006C15F1" w:rsidP="006C15F1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5A63F6">
        <w:rPr>
          <w:rFonts w:ascii="Arial" w:hAnsi="Arial" w:cs="Arial"/>
          <w:b/>
        </w:rPr>
        <w:t>ANEXO II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6C15F1" w:rsidRPr="005A63F6" w14:paraId="3A1A73F6" w14:textId="77777777" w:rsidTr="000667E9">
        <w:trPr>
          <w:trHeight w:val="1008"/>
        </w:trPr>
        <w:tc>
          <w:tcPr>
            <w:tcW w:w="9029" w:type="dxa"/>
            <w:shd w:val="clear" w:color="auto" w:fill="365F91" w:themeFill="accent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39495" w14:textId="33DF4BE1" w:rsidR="006E161A" w:rsidRPr="000667E9" w:rsidRDefault="006C3A54" w:rsidP="006E161A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0667E9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Formulário-Guia para apresentação de Proposta de autocomposição </w:t>
            </w:r>
          </w:p>
          <w:p w14:paraId="1A07D8F2" w14:textId="66BFEC35" w:rsidR="006C15F1" w:rsidRPr="005A63F6" w:rsidRDefault="004F739B" w:rsidP="002E6041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0F2CD5">
              <w:rPr>
                <w:rFonts w:ascii="Arial" w:hAnsi="Arial" w:cs="Arial"/>
                <w:b/>
                <w:color w:val="FFFFFF" w:themeColor="background1"/>
                <w:sz w:val="24"/>
                <w:u w:val="single"/>
              </w:rPr>
              <w:t>Órgãos / Entidade</w:t>
            </w:r>
            <w:r w:rsidR="00C63AEA" w:rsidRPr="000F2CD5">
              <w:rPr>
                <w:rFonts w:ascii="Arial" w:hAnsi="Arial" w:cs="Arial"/>
                <w:b/>
                <w:color w:val="FFFFFF" w:themeColor="background1"/>
                <w:sz w:val="24"/>
                <w:u w:val="single"/>
              </w:rPr>
              <w:t>s / Particulares</w:t>
            </w:r>
            <w:r w:rsidR="002E6041" w:rsidRPr="000667E9">
              <w:rPr>
                <w:rFonts w:ascii="Arial" w:hAnsi="Arial" w:cs="Arial"/>
                <w:b/>
                <w:color w:val="FFFFFF" w:themeColor="background1"/>
                <w:sz w:val="24"/>
              </w:rPr>
              <w:br/>
            </w:r>
            <w:hyperlink r:id="rId9" w:tooltip="Ir para Portaria PG/CAE nº 03/2024" w:history="1">
              <w:r w:rsidR="00163A68" w:rsidRPr="00DB78E1">
                <w:rPr>
                  <w:rStyle w:val="Hyperlink"/>
                  <w:rFonts w:ascii="Arial" w:hAnsi="Arial" w:cs="Arial"/>
                  <w:b/>
                  <w:color w:val="FFFFFF" w:themeColor="background1"/>
                  <w:sz w:val="24"/>
                  <w:u w:val="none"/>
                </w:rPr>
                <w:t>Portaria PG/</w:t>
              </w:r>
              <w:r w:rsidR="00163A68">
                <w:rPr>
                  <w:rStyle w:val="Hyperlink"/>
                  <w:rFonts w:ascii="Arial" w:hAnsi="Arial" w:cs="Arial"/>
                  <w:b/>
                  <w:color w:val="FFFFFF" w:themeColor="background1"/>
                  <w:sz w:val="24"/>
                  <w:u w:val="none"/>
                </w:rPr>
                <w:t>CAPRESC</w:t>
              </w:r>
              <w:r w:rsidR="00163A68" w:rsidRPr="00DB78E1">
                <w:rPr>
                  <w:rStyle w:val="Hyperlink"/>
                  <w:rFonts w:ascii="Arial" w:hAnsi="Arial" w:cs="Arial"/>
                  <w:b/>
                  <w:color w:val="FFFFFF" w:themeColor="background1"/>
                  <w:sz w:val="24"/>
                  <w:u w:val="none"/>
                </w:rPr>
                <w:t xml:space="preserve"> nº 0</w:t>
              </w:r>
              <w:r w:rsidR="00163A68">
                <w:rPr>
                  <w:rStyle w:val="Hyperlink"/>
                  <w:rFonts w:ascii="Arial" w:hAnsi="Arial" w:cs="Arial"/>
                  <w:b/>
                  <w:color w:val="FFFFFF" w:themeColor="background1"/>
                  <w:sz w:val="24"/>
                  <w:u w:val="none"/>
                </w:rPr>
                <w:t>1</w:t>
              </w:r>
              <w:r w:rsidR="00163A68" w:rsidRPr="00DB78E1">
                <w:rPr>
                  <w:rStyle w:val="Hyperlink"/>
                  <w:rFonts w:ascii="Arial" w:hAnsi="Arial" w:cs="Arial"/>
                  <w:b/>
                  <w:color w:val="FFFFFF" w:themeColor="background1"/>
                  <w:sz w:val="24"/>
                  <w:u w:val="none"/>
                </w:rPr>
                <w:t>/202</w:t>
              </w:r>
            </w:hyperlink>
            <w:r w:rsidR="00163A68">
              <w:rPr>
                <w:rStyle w:val="Hyperlink"/>
                <w:rFonts w:ascii="Arial" w:hAnsi="Arial" w:cs="Arial"/>
                <w:b/>
                <w:color w:val="FFFFFF" w:themeColor="background1"/>
                <w:sz w:val="24"/>
                <w:u w:val="none"/>
              </w:rPr>
              <w:t>5</w:t>
            </w:r>
          </w:p>
        </w:tc>
      </w:tr>
    </w:tbl>
    <w:p w14:paraId="625AA679" w14:textId="77777777" w:rsidR="00B22849" w:rsidRDefault="00B22849" w:rsidP="00B22849">
      <w:pPr>
        <w:spacing w:after="0"/>
        <w:ind w:left="720"/>
        <w:jc w:val="both"/>
        <w:rPr>
          <w:rFonts w:ascii="Arial" w:hAnsi="Arial" w:cs="Arial"/>
        </w:rPr>
      </w:pPr>
    </w:p>
    <w:p w14:paraId="4F3611B8" w14:textId="37196B8E" w:rsidR="006C15F1" w:rsidRDefault="006C15F1" w:rsidP="00535712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5A63F6">
        <w:rPr>
          <w:rFonts w:ascii="Arial" w:hAnsi="Arial" w:cs="Arial"/>
        </w:rPr>
        <w:t xml:space="preserve">Identificação: </w:t>
      </w:r>
    </w:p>
    <w:p w14:paraId="069B195E" w14:textId="7BB25CA5" w:rsidR="00B22849" w:rsidRPr="003A5E1E" w:rsidRDefault="00B22849" w:rsidP="0053571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3A5E1E">
        <w:rPr>
          <w:rFonts w:ascii="Arial" w:hAnsi="Arial" w:cs="Arial"/>
        </w:rPr>
        <w:t>Processo Judicial e/ou Administrativo (se houver)</w:t>
      </w:r>
      <w:r w:rsidR="00552728" w:rsidRPr="003A5E1E">
        <w:rPr>
          <w:rFonts w:ascii="Arial" w:hAnsi="Arial" w:cs="Arial"/>
        </w:rPr>
        <w:t>:</w:t>
      </w:r>
    </w:p>
    <w:p w14:paraId="0728F183" w14:textId="73754D8C" w:rsidR="00B22849" w:rsidRPr="003A5E1E" w:rsidRDefault="00317D12" w:rsidP="0053571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3A5E1E">
        <w:rPr>
          <w:rFonts w:ascii="Arial" w:hAnsi="Arial" w:cs="Arial"/>
        </w:rPr>
        <w:t>Proponente</w:t>
      </w:r>
      <w:r w:rsidR="00552728" w:rsidRPr="003A5E1E">
        <w:rPr>
          <w:rFonts w:ascii="Arial" w:hAnsi="Arial" w:cs="Arial"/>
        </w:rPr>
        <w:t>:</w:t>
      </w:r>
    </w:p>
    <w:p w14:paraId="48C5D135" w14:textId="042DB630" w:rsidR="00B22849" w:rsidRPr="003A5E1E" w:rsidRDefault="00B22849" w:rsidP="0053571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3A5E1E">
        <w:rPr>
          <w:rFonts w:ascii="Arial" w:hAnsi="Arial" w:cs="Arial"/>
        </w:rPr>
        <w:t>CPF/CNPJ</w:t>
      </w:r>
      <w:r w:rsidR="00552728" w:rsidRPr="003A5E1E">
        <w:rPr>
          <w:rFonts w:ascii="Arial" w:hAnsi="Arial" w:cs="Arial"/>
        </w:rPr>
        <w:t>:</w:t>
      </w:r>
    </w:p>
    <w:p w14:paraId="67F7B4F2" w14:textId="68B2FCD8" w:rsidR="00B22849" w:rsidRPr="003A5E1E" w:rsidRDefault="00B22849" w:rsidP="0053571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3A5E1E">
        <w:rPr>
          <w:rFonts w:ascii="Arial" w:hAnsi="Arial" w:cs="Arial"/>
        </w:rPr>
        <w:t>Endereço para recebimento de notificações</w:t>
      </w:r>
      <w:r w:rsidR="00552728" w:rsidRPr="003A5E1E">
        <w:rPr>
          <w:rFonts w:ascii="Arial" w:hAnsi="Arial" w:cs="Arial"/>
        </w:rPr>
        <w:t>:</w:t>
      </w:r>
    </w:p>
    <w:p w14:paraId="24E587D3" w14:textId="359AC728" w:rsidR="00B22849" w:rsidRPr="003A5E1E" w:rsidRDefault="00B22849" w:rsidP="0053571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3A5E1E">
        <w:rPr>
          <w:rFonts w:ascii="Arial" w:hAnsi="Arial" w:cs="Arial"/>
        </w:rPr>
        <w:t>Telefone</w:t>
      </w:r>
      <w:r w:rsidR="00552728" w:rsidRPr="003A5E1E">
        <w:rPr>
          <w:rFonts w:ascii="Arial" w:hAnsi="Arial" w:cs="Arial"/>
        </w:rPr>
        <w:t>:</w:t>
      </w:r>
    </w:p>
    <w:p w14:paraId="31FEB6F1" w14:textId="0DD71776" w:rsidR="00B22849" w:rsidRPr="003A5E1E" w:rsidRDefault="00B22849" w:rsidP="0053571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3A5E1E">
        <w:rPr>
          <w:rFonts w:ascii="Arial" w:hAnsi="Arial" w:cs="Arial"/>
        </w:rPr>
        <w:t>E-mail</w:t>
      </w:r>
      <w:r w:rsidR="00552728" w:rsidRPr="003A5E1E">
        <w:rPr>
          <w:rFonts w:ascii="Arial" w:hAnsi="Arial" w:cs="Arial"/>
        </w:rPr>
        <w:t>:</w:t>
      </w:r>
    </w:p>
    <w:p w14:paraId="08EDB91F" w14:textId="77777777" w:rsidR="00BE4DAE" w:rsidRPr="005A63F6" w:rsidRDefault="00BE4DAE" w:rsidP="00535712">
      <w:pPr>
        <w:spacing w:after="0" w:line="360" w:lineRule="auto"/>
        <w:ind w:left="720"/>
        <w:jc w:val="both"/>
        <w:rPr>
          <w:rFonts w:ascii="Arial" w:hAnsi="Arial" w:cs="Arial"/>
        </w:rPr>
      </w:pPr>
    </w:p>
    <w:p w14:paraId="22E39FCC" w14:textId="568D6D35" w:rsidR="006C15F1" w:rsidRPr="005A63F6" w:rsidRDefault="006C15F1" w:rsidP="00535712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5A63F6">
        <w:rPr>
          <w:rFonts w:ascii="Arial" w:hAnsi="Arial" w:cs="Arial"/>
        </w:rPr>
        <w:t>Discriminação dos motivos pe</w:t>
      </w:r>
      <w:r w:rsidR="005D72BE">
        <w:rPr>
          <w:rFonts w:ascii="Arial" w:hAnsi="Arial" w:cs="Arial"/>
        </w:rPr>
        <w:t>los quais o acordo é pretendido;</w:t>
      </w:r>
    </w:p>
    <w:p w14:paraId="64B4F33E" w14:textId="77777777" w:rsidR="00B400FE" w:rsidRDefault="00B400FE" w:rsidP="00535712">
      <w:pPr>
        <w:spacing w:after="0" w:line="360" w:lineRule="auto"/>
        <w:ind w:left="720"/>
        <w:rPr>
          <w:rFonts w:ascii="Arial" w:hAnsi="Arial" w:cs="Arial"/>
        </w:rPr>
      </w:pPr>
    </w:p>
    <w:p w14:paraId="6E5E0F1A" w14:textId="2A12F9D3" w:rsidR="006C15F1" w:rsidRDefault="006C15F1" w:rsidP="00535712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5A63F6">
        <w:rPr>
          <w:rFonts w:ascii="Arial" w:hAnsi="Arial" w:cs="Arial"/>
        </w:rPr>
        <w:t>Nos termos d</w:t>
      </w:r>
      <w:r w:rsidR="00731511">
        <w:rPr>
          <w:rFonts w:ascii="Arial" w:hAnsi="Arial" w:cs="Arial"/>
        </w:rPr>
        <w:t>a Portaria PG/</w:t>
      </w:r>
      <w:r w:rsidR="00163A68">
        <w:rPr>
          <w:rFonts w:ascii="Arial" w:hAnsi="Arial" w:cs="Arial"/>
        </w:rPr>
        <w:t>CAPRESC</w:t>
      </w:r>
      <w:r w:rsidR="00731511">
        <w:rPr>
          <w:rFonts w:ascii="Arial" w:hAnsi="Arial" w:cs="Arial"/>
        </w:rPr>
        <w:t xml:space="preserve"> nº </w:t>
      </w:r>
      <w:r w:rsidR="00163A68">
        <w:rPr>
          <w:rFonts w:ascii="Arial" w:hAnsi="Arial" w:cs="Arial"/>
        </w:rPr>
        <w:t>01</w:t>
      </w:r>
      <w:r w:rsidR="00DD5D7D">
        <w:rPr>
          <w:rFonts w:ascii="Arial" w:hAnsi="Arial" w:cs="Arial"/>
        </w:rPr>
        <w:t>/202</w:t>
      </w:r>
      <w:r w:rsidR="00163A68">
        <w:rPr>
          <w:rFonts w:ascii="Arial" w:hAnsi="Arial" w:cs="Arial"/>
        </w:rPr>
        <w:t>5</w:t>
      </w:r>
      <w:r w:rsidRPr="005A63F6">
        <w:rPr>
          <w:rFonts w:ascii="Arial" w:hAnsi="Arial" w:cs="Arial"/>
        </w:rPr>
        <w:t>:</w:t>
      </w:r>
    </w:p>
    <w:p w14:paraId="29764F0F" w14:textId="77777777" w:rsidR="005A63F6" w:rsidRPr="005A63F6" w:rsidRDefault="005A63F6" w:rsidP="00535712">
      <w:pPr>
        <w:spacing w:after="0" w:line="360" w:lineRule="auto"/>
        <w:ind w:left="720"/>
        <w:rPr>
          <w:rFonts w:ascii="Arial" w:hAnsi="Arial" w:cs="Arial"/>
        </w:rPr>
      </w:pPr>
    </w:p>
    <w:p w14:paraId="17CE304F" w14:textId="62DA19D6" w:rsidR="007E22AA" w:rsidRDefault="00535712" w:rsidP="0053571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proofErr w:type="gramStart"/>
      <w:r w:rsidR="007E22AA" w:rsidRPr="001D7D82">
        <w:rPr>
          <w:rFonts w:ascii="Arial" w:hAnsi="Arial" w:cs="Arial"/>
          <w:b/>
        </w:rPr>
        <w:t>(i)</w:t>
      </w:r>
      <w:r w:rsidR="007E22AA" w:rsidRPr="001D7D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7E22AA">
        <w:rPr>
          <w:rFonts w:ascii="Arial" w:hAnsi="Arial" w:cs="Arial"/>
        </w:rPr>
        <w:t>omprometo-me</w:t>
      </w:r>
      <w:proofErr w:type="gramEnd"/>
      <w:r w:rsidR="00ED0DAC" w:rsidRPr="001D7D82">
        <w:rPr>
          <w:rFonts w:ascii="Arial" w:hAnsi="Arial" w:cs="Arial"/>
        </w:rPr>
        <w:t xml:space="preserve"> a desistir</w:t>
      </w:r>
      <w:r w:rsidR="006C15F1" w:rsidRPr="001D7D82">
        <w:rPr>
          <w:rFonts w:ascii="Arial" w:hAnsi="Arial" w:cs="Arial"/>
          <w:b/>
        </w:rPr>
        <w:t xml:space="preserve"> </w:t>
      </w:r>
      <w:r w:rsidR="006C15F1" w:rsidRPr="001D7D82">
        <w:rPr>
          <w:rFonts w:ascii="Arial" w:hAnsi="Arial" w:cs="Arial"/>
        </w:rPr>
        <w:t xml:space="preserve">das impugnações ou recursos, administrativos ou não, que tenham por objeto as questões aqui inseridas; </w:t>
      </w:r>
    </w:p>
    <w:p w14:paraId="064C3E23" w14:textId="641E15A2" w:rsidR="003D0FA4" w:rsidRDefault="00535712" w:rsidP="0053571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proofErr w:type="gramStart"/>
      <w:r w:rsidR="007E22AA" w:rsidRPr="001D7D82">
        <w:rPr>
          <w:rFonts w:ascii="Arial" w:hAnsi="Arial" w:cs="Arial"/>
          <w:b/>
        </w:rPr>
        <w:t>(</w:t>
      </w:r>
      <w:proofErr w:type="spellStart"/>
      <w:r w:rsidR="007E22AA" w:rsidRPr="001D7D82">
        <w:rPr>
          <w:rFonts w:ascii="Arial" w:hAnsi="Arial" w:cs="Arial"/>
          <w:b/>
        </w:rPr>
        <w:t>ii</w:t>
      </w:r>
      <w:proofErr w:type="spellEnd"/>
      <w:r w:rsidR="007E22AA" w:rsidRPr="001D7D82">
        <w:rPr>
          <w:rFonts w:ascii="Arial" w:hAnsi="Arial" w:cs="Arial"/>
          <w:b/>
        </w:rPr>
        <w:t>)</w:t>
      </w:r>
      <w:r w:rsidR="007E22AA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</w:t>
      </w:r>
      <w:r w:rsidR="007E22AA">
        <w:rPr>
          <w:rFonts w:ascii="Arial" w:hAnsi="Arial" w:cs="Arial"/>
        </w:rPr>
        <w:t>omprometo-me</w:t>
      </w:r>
      <w:proofErr w:type="gramEnd"/>
      <w:r w:rsidR="00ED0DAC" w:rsidRPr="001D7D82">
        <w:rPr>
          <w:rFonts w:ascii="Arial" w:hAnsi="Arial" w:cs="Arial"/>
        </w:rPr>
        <w:t xml:space="preserve"> a renunciar</w:t>
      </w:r>
      <w:r w:rsidR="006C15F1" w:rsidRPr="001D7D82">
        <w:rPr>
          <w:rFonts w:ascii="Arial" w:hAnsi="Arial" w:cs="Arial"/>
          <w:b/>
        </w:rPr>
        <w:t xml:space="preserve"> </w:t>
      </w:r>
      <w:r w:rsidR="006C15F1" w:rsidRPr="001D7D82">
        <w:rPr>
          <w:rFonts w:ascii="Arial" w:hAnsi="Arial" w:cs="Arial"/>
        </w:rPr>
        <w:t>a alegações de direito sobre as quais se fundem as referidas impugnações e recursos</w:t>
      </w:r>
      <w:r w:rsidR="00ED0DAC" w:rsidRPr="001D7D82">
        <w:rPr>
          <w:rFonts w:ascii="Arial" w:hAnsi="Arial" w:cs="Arial"/>
        </w:rPr>
        <w:t>, caso seja celebrada a autocomposição</w:t>
      </w:r>
      <w:r w:rsidR="00594C12" w:rsidRPr="001D7D82">
        <w:rPr>
          <w:rFonts w:ascii="Arial" w:hAnsi="Arial" w:cs="Arial"/>
        </w:rPr>
        <w:t xml:space="preserve">; </w:t>
      </w:r>
    </w:p>
    <w:p w14:paraId="19A33067" w14:textId="7130E175" w:rsidR="003D0FA4" w:rsidRDefault="00535712" w:rsidP="0053571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proofErr w:type="gramStart"/>
      <w:r w:rsidR="007E22AA" w:rsidRPr="001D7D82">
        <w:rPr>
          <w:rFonts w:ascii="Arial" w:hAnsi="Arial" w:cs="Arial"/>
          <w:b/>
        </w:rPr>
        <w:t>(</w:t>
      </w:r>
      <w:proofErr w:type="spellStart"/>
      <w:r w:rsidR="007E22AA" w:rsidRPr="001D7D82">
        <w:rPr>
          <w:rFonts w:ascii="Arial" w:hAnsi="Arial" w:cs="Arial"/>
          <w:b/>
        </w:rPr>
        <w:t>iii</w:t>
      </w:r>
      <w:proofErr w:type="spellEnd"/>
      <w:r w:rsidR="007E22AA" w:rsidRPr="001D7D82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C</w:t>
      </w:r>
      <w:r w:rsidR="007E22AA">
        <w:rPr>
          <w:rFonts w:ascii="Arial" w:hAnsi="Arial" w:cs="Arial"/>
        </w:rPr>
        <w:t>omprometo-me</w:t>
      </w:r>
      <w:proofErr w:type="gramEnd"/>
      <w:r w:rsidR="00ED0DAC" w:rsidRPr="001D7D82">
        <w:rPr>
          <w:rFonts w:ascii="Arial" w:hAnsi="Arial" w:cs="Arial"/>
        </w:rPr>
        <w:t xml:space="preserve"> a renunciar</w:t>
      </w:r>
      <w:r w:rsidR="006C15F1" w:rsidRPr="001D7D82">
        <w:rPr>
          <w:rFonts w:ascii="Arial" w:hAnsi="Arial" w:cs="Arial"/>
          <w:b/>
        </w:rPr>
        <w:t xml:space="preserve"> </w:t>
      </w:r>
      <w:r w:rsidR="006C15F1" w:rsidRPr="001D7D82">
        <w:rPr>
          <w:rFonts w:ascii="Arial" w:hAnsi="Arial" w:cs="Arial"/>
        </w:rPr>
        <w:t>a alegações de direito, atuais ou futuras, sobre as quais se fundem ações judiciais, inclusive as coletivas, ou recursos que tenham por objeto as questões inseridas na autocomposição</w:t>
      </w:r>
      <w:r w:rsidR="00ED0DAC" w:rsidRPr="001D7D82">
        <w:rPr>
          <w:rFonts w:ascii="Arial" w:hAnsi="Arial" w:cs="Arial"/>
        </w:rPr>
        <w:t>, caso es</w:t>
      </w:r>
      <w:r w:rsidR="00DD5D7D" w:rsidRPr="001D7D82">
        <w:rPr>
          <w:rFonts w:ascii="Arial" w:hAnsi="Arial" w:cs="Arial"/>
        </w:rPr>
        <w:t>ta seja celebrada</w:t>
      </w:r>
      <w:r w:rsidR="00594C12" w:rsidRPr="001D7D82">
        <w:rPr>
          <w:rFonts w:ascii="Arial" w:hAnsi="Arial" w:cs="Arial"/>
        </w:rPr>
        <w:t xml:space="preserve">; </w:t>
      </w:r>
    </w:p>
    <w:p w14:paraId="11AA3753" w14:textId="7B463E23" w:rsidR="003D0FA4" w:rsidRDefault="00535712" w:rsidP="0053571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proofErr w:type="gramStart"/>
      <w:r w:rsidR="007E22AA" w:rsidRPr="001D7D82">
        <w:rPr>
          <w:rFonts w:ascii="Arial" w:hAnsi="Arial" w:cs="Arial"/>
          <w:b/>
        </w:rPr>
        <w:t>(</w:t>
      </w:r>
      <w:proofErr w:type="spellStart"/>
      <w:r w:rsidR="007E22AA" w:rsidRPr="001D7D82">
        <w:rPr>
          <w:rFonts w:ascii="Arial" w:hAnsi="Arial" w:cs="Arial"/>
          <w:b/>
        </w:rPr>
        <w:t>iv</w:t>
      </w:r>
      <w:proofErr w:type="spellEnd"/>
      <w:r w:rsidR="007E22AA" w:rsidRPr="001D7D82">
        <w:rPr>
          <w:rFonts w:ascii="Arial" w:hAnsi="Arial" w:cs="Arial"/>
          <w:b/>
        </w:rPr>
        <w:t xml:space="preserve">) </w:t>
      </w:r>
      <w:r>
        <w:rPr>
          <w:rFonts w:ascii="Arial" w:hAnsi="Arial" w:cs="Arial"/>
        </w:rPr>
        <w:t>A</w:t>
      </w:r>
      <w:r w:rsidR="007E22AA">
        <w:rPr>
          <w:rFonts w:ascii="Arial" w:hAnsi="Arial" w:cs="Arial"/>
        </w:rPr>
        <w:t>ssumo</w:t>
      </w:r>
      <w:proofErr w:type="gramEnd"/>
      <w:r w:rsidR="00594C12" w:rsidRPr="001D7D82">
        <w:rPr>
          <w:rFonts w:ascii="Arial" w:hAnsi="Arial" w:cs="Arial"/>
        </w:rPr>
        <w:t xml:space="preserve"> o compromisso de manter confidencialidade e sigilo sobre todas as informações e dados relacionados aos documentos a que terei acesso no âmbito da autocomposição conduzida perante a Câmara Administrativa de Prevenção e Solução de Controvérsias/CAPRESC da </w:t>
      </w:r>
      <w:r w:rsidR="001D7D82" w:rsidRPr="001D7D82">
        <w:rPr>
          <w:rFonts w:ascii="Arial" w:hAnsi="Arial" w:cs="Arial"/>
        </w:rPr>
        <w:t>P</w:t>
      </w:r>
      <w:r w:rsidR="00594C12" w:rsidRPr="001D7D82">
        <w:rPr>
          <w:rFonts w:ascii="Arial" w:hAnsi="Arial" w:cs="Arial"/>
        </w:rPr>
        <w:t>rocuradoria-Geral do Município do Rio de Janeiro</w:t>
      </w:r>
      <w:r w:rsidR="001D7D82" w:rsidRPr="001D7D82">
        <w:rPr>
          <w:rFonts w:ascii="Arial" w:hAnsi="Arial" w:cs="Arial"/>
        </w:rPr>
        <w:t xml:space="preserve">/PGM-RIO; </w:t>
      </w:r>
    </w:p>
    <w:p w14:paraId="43AFB605" w14:textId="700CC1B6" w:rsidR="003D0FA4" w:rsidRDefault="00535712" w:rsidP="0053571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proofErr w:type="gramStart"/>
      <w:r w:rsidR="001D7D82" w:rsidRPr="001D7D82">
        <w:rPr>
          <w:rFonts w:ascii="Arial" w:hAnsi="Arial" w:cs="Arial"/>
          <w:b/>
        </w:rPr>
        <w:t>(v)</w:t>
      </w:r>
      <w:r w:rsidR="001D7D82" w:rsidRPr="001D7D82">
        <w:rPr>
          <w:rFonts w:ascii="Arial" w:hAnsi="Arial" w:cs="Arial"/>
        </w:rPr>
        <w:t xml:space="preserve"> </w:t>
      </w:r>
      <w:r w:rsidR="003D0FA4">
        <w:rPr>
          <w:rFonts w:ascii="Arial" w:hAnsi="Arial" w:cs="Arial"/>
        </w:rPr>
        <w:t>R</w:t>
      </w:r>
      <w:r w:rsidR="001D7D82" w:rsidRPr="001D7D82">
        <w:rPr>
          <w:rFonts w:ascii="Arial" w:hAnsi="Arial" w:cs="Arial"/>
        </w:rPr>
        <w:t>econheço</w:t>
      </w:r>
      <w:proofErr w:type="gramEnd"/>
      <w:r w:rsidR="001D7D82" w:rsidRPr="001D7D82">
        <w:rPr>
          <w:rFonts w:ascii="Arial" w:hAnsi="Arial" w:cs="Arial"/>
        </w:rPr>
        <w:t>, ainda, que devo guardar sigilo sobre as informações de qualquer natureza fornecidas e obtidas durante as tratativas do procedimento d</w:t>
      </w:r>
      <w:r>
        <w:rPr>
          <w:rFonts w:ascii="Arial" w:hAnsi="Arial" w:cs="Arial"/>
        </w:rPr>
        <w:t>esta autocomposição</w:t>
      </w:r>
      <w:r w:rsidR="001D7D82" w:rsidRPr="001D7D82">
        <w:rPr>
          <w:rFonts w:ascii="Arial" w:hAnsi="Arial" w:cs="Arial"/>
        </w:rPr>
        <w:t>, obrigando-me a não revelá-las ou utilizá-las perante terceiros para qualquer outra finalidad</w:t>
      </w:r>
      <w:r>
        <w:rPr>
          <w:rFonts w:ascii="Arial" w:hAnsi="Arial" w:cs="Arial"/>
        </w:rPr>
        <w:t xml:space="preserve">e, exceto se todas as partes </w:t>
      </w:r>
      <w:r w:rsidR="001D7D82" w:rsidRPr="001D7D82">
        <w:rPr>
          <w:rFonts w:ascii="Arial" w:hAnsi="Arial" w:cs="Arial"/>
        </w:rPr>
        <w:t xml:space="preserve">com isso expressamente </w:t>
      </w:r>
      <w:r w:rsidR="001D7D82" w:rsidRPr="001D7D82">
        <w:rPr>
          <w:rFonts w:ascii="Arial" w:hAnsi="Arial" w:cs="Arial"/>
        </w:rPr>
        <w:lastRenderedPageBreak/>
        <w:t xml:space="preserve">consentirem, se a lei assim exigir ou se necessário para o cumprimento do acordo obtido, nos termos do art. 30 da Lei de Mediação (Lei nº 13.140/15); </w:t>
      </w:r>
    </w:p>
    <w:p w14:paraId="780EC84C" w14:textId="296B9A21" w:rsidR="001D7D82" w:rsidRDefault="00535712" w:rsidP="0053571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proofErr w:type="gramStart"/>
      <w:r w:rsidR="001D7D82" w:rsidRPr="001D7D82">
        <w:rPr>
          <w:rFonts w:ascii="Arial" w:hAnsi="Arial" w:cs="Arial"/>
          <w:b/>
        </w:rPr>
        <w:t>(vi)</w:t>
      </w:r>
      <w:r w:rsidR="001D7D82" w:rsidRPr="001D7D82">
        <w:rPr>
          <w:rFonts w:ascii="Arial" w:hAnsi="Arial" w:cs="Arial"/>
        </w:rPr>
        <w:t xml:space="preserve"> </w:t>
      </w:r>
      <w:r w:rsidR="003D0FA4">
        <w:rPr>
          <w:rFonts w:ascii="Arial" w:hAnsi="Arial" w:cs="Arial"/>
        </w:rPr>
        <w:t>T</w:t>
      </w:r>
      <w:r w:rsidR="001D7D82" w:rsidRPr="001D7D82">
        <w:rPr>
          <w:rFonts w:ascii="Arial" w:hAnsi="Arial" w:cs="Arial"/>
        </w:rPr>
        <w:t>enho</w:t>
      </w:r>
      <w:proofErr w:type="gramEnd"/>
      <w:r w:rsidR="001D7D82" w:rsidRPr="001D7D82">
        <w:rPr>
          <w:rFonts w:ascii="Arial" w:hAnsi="Arial" w:cs="Arial"/>
        </w:rPr>
        <w:t xml:space="preserve"> ciência da invalidade da tentativa de uso como prova, em processo judicial ou arbitral, </w:t>
      </w:r>
      <w:r w:rsidR="000E7915">
        <w:rPr>
          <w:rFonts w:ascii="Arial" w:hAnsi="Arial" w:cs="Arial"/>
        </w:rPr>
        <w:t xml:space="preserve">de todas </w:t>
      </w:r>
      <w:r w:rsidR="001D7D82" w:rsidRPr="001D7D82">
        <w:rPr>
          <w:rFonts w:ascii="Arial" w:hAnsi="Arial" w:cs="Arial"/>
        </w:rPr>
        <w:t xml:space="preserve">informações obtidas </w:t>
      </w:r>
      <w:r w:rsidR="000E7915">
        <w:rPr>
          <w:rFonts w:ascii="Arial" w:hAnsi="Arial" w:cs="Arial"/>
        </w:rPr>
        <w:t>neste procedimento de autocomposição</w:t>
      </w:r>
      <w:r w:rsidR="001D7D82" w:rsidRPr="001D7D82">
        <w:rPr>
          <w:rFonts w:ascii="Arial" w:hAnsi="Arial" w:cs="Arial"/>
        </w:rPr>
        <w:t xml:space="preserve"> em violação ao dever de confidencialidade (L</w:t>
      </w:r>
      <w:r w:rsidR="006E7592">
        <w:rPr>
          <w:rFonts w:ascii="Arial" w:hAnsi="Arial" w:cs="Arial"/>
        </w:rPr>
        <w:t>ei de Mediação, art. 30, § 2º);</w:t>
      </w:r>
    </w:p>
    <w:p w14:paraId="4CA7308E" w14:textId="24A50F4F" w:rsidR="003D0FA4" w:rsidRPr="001D7D82" w:rsidRDefault="00535712" w:rsidP="005357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3D0FA4" w:rsidRPr="007E22AA">
        <w:rPr>
          <w:rFonts w:ascii="Arial" w:hAnsi="Arial" w:cs="Arial"/>
          <w:b/>
        </w:rPr>
        <w:t>(</w:t>
      </w:r>
      <w:proofErr w:type="spellStart"/>
      <w:r w:rsidR="003D0FA4" w:rsidRPr="007E22AA">
        <w:rPr>
          <w:rFonts w:ascii="Arial" w:hAnsi="Arial" w:cs="Arial"/>
          <w:b/>
        </w:rPr>
        <w:t>vii</w:t>
      </w:r>
      <w:proofErr w:type="spellEnd"/>
      <w:r w:rsidR="003D0FA4" w:rsidRPr="007E22AA">
        <w:rPr>
          <w:rFonts w:ascii="Arial" w:hAnsi="Arial" w:cs="Arial"/>
          <w:b/>
        </w:rPr>
        <w:t>)</w:t>
      </w:r>
      <w:r w:rsidR="003D0FA4">
        <w:rPr>
          <w:rFonts w:ascii="Arial" w:hAnsi="Arial" w:cs="Arial"/>
        </w:rPr>
        <w:t xml:space="preserve"> </w:t>
      </w:r>
      <w:r w:rsidR="003D0FA4" w:rsidRPr="003D0FA4">
        <w:rPr>
          <w:rFonts w:ascii="Arial" w:hAnsi="Arial" w:cs="Arial"/>
        </w:rPr>
        <w:t>Responsabilizo-me por todas as pessoas que vierem a ter acesso, indevidamente, às informações por meu intermédio e obrigo-me a ressarcir a ocorrência de qualquer dano ou prejuízo oriundo de eventual quebra de sigilo das informações fornecidas.</w:t>
      </w:r>
    </w:p>
    <w:p w14:paraId="01DAA314" w14:textId="2760986F" w:rsidR="006C15F1" w:rsidRDefault="001F0456" w:rsidP="00535712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Anexos</w:t>
      </w:r>
      <w:r w:rsidR="006C15F1" w:rsidRPr="005A63F6">
        <w:rPr>
          <w:rFonts w:ascii="Arial" w:hAnsi="Arial" w:cs="Arial"/>
        </w:rPr>
        <w:t>:</w:t>
      </w:r>
    </w:p>
    <w:p w14:paraId="373D6BB2" w14:textId="4A5961D5" w:rsidR="00DD5D7D" w:rsidRDefault="00DD5D7D" w:rsidP="00535712">
      <w:pPr>
        <w:spacing w:after="0" w:line="360" w:lineRule="auto"/>
        <w:jc w:val="both"/>
        <w:rPr>
          <w:rFonts w:ascii="Arial" w:hAnsi="Arial" w:cs="Arial"/>
        </w:rPr>
      </w:pPr>
    </w:p>
    <w:p w14:paraId="620AFDDF" w14:textId="2548722F" w:rsidR="00DD5D7D" w:rsidRPr="001F0456" w:rsidRDefault="00493274" w:rsidP="00535712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1F0456">
        <w:rPr>
          <w:rFonts w:ascii="Arial" w:hAnsi="Arial" w:cs="Arial"/>
        </w:rPr>
        <w:t>Pessoa Física: c</w:t>
      </w:r>
      <w:r w:rsidR="00E0223C" w:rsidRPr="001F0456">
        <w:rPr>
          <w:rFonts w:ascii="Arial" w:hAnsi="Arial" w:cs="Arial"/>
        </w:rPr>
        <w:t>ópia do documento de identificação (Proponente e Procurador)</w:t>
      </w:r>
      <w:r w:rsidR="00693664" w:rsidRPr="001F0456">
        <w:rPr>
          <w:rFonts w:ascii="Arial" w:hAnsi="Arial" w:cs="Arial"/>
        </w:rPr>
        <w:t xml:space="preserve"> e</w:t>
      </w:r>
      <w:r w:rsidR="00E0223C" w:rsidRPr="001F0456">
        <w:rPr>
          <w:rFonts w:ascii="Arial" w:hAnsi="Arial" w:cs="Arial"/>
        </w:rPr>
        <w:t xml:space="preserve"> Procuração com poderes específicos para transigir</w:t>
      </w:r>
      <w:r w:rsidR="002A7879" w:rsidRPr="001F0456">
        <w:rPr>
          <w:rFonts w:ascii="Arial" w:hAnsi="Arial" w:cs="Arial"/>
        </w:rPr>
        <w:t xml:space="preserve">; </w:t>
      </w:r>
    </w:p>
    <w:p w14:paraId="27B5FFAA" w14:textId="167A0449" w:rsidR="00493274" w:rsidRPr="001F0456" w:rsidRDefault="00493274" w:rsidP="00535712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1F0456">
        <w:rPr>
          <w:rFonts w:ascii="Arial" w:hAnsi="Arial" w:cs="Arial"/>
        </w:rPr>
        <w:t xml:space="preserve">Pessoa Jurídica: </w:t>
      </w:r>
      <w:r w:rsidR="00693664" w:rsidRPr="001F0456">
        <w:rPr>
          <w:rFonts w:ascii="Arial" w:hAnsi="Arial" w:cs="Arial"/>
        </w:rPr>
        <w:t xml:space="preserve">cópia do </w:t>
      </w:r>
      <w:r w:rsidRPr="001F0456">
        <w:rPr>
          <w:rFonts w:ascii="Arial" w:hAnsi="Arial" w:cs="Arial"/>
        </w:rPr>
        <w:t xml:space="preserve">CNPJ </w:t>
      </w:r>
      <w:r w:rsidR="00693664" w:rsidRPr="001F0456">
        <w:rPr>
          <w:rFonts w:ascii="Arial" w:hAnsi="Arial" w:cs="Arial"/>
        </w:rPr>
        <w:t>junto à Receita Federal; cópia do</w:t>
      </w:r>
      <w:r w:rsidR="001F0456" w:rsidRPr="001F0456">
        <w:rPr>
          <w:rFonts w:ascii="Arial" w:hAnsi="Arial" w:cs="Arial"/>
        </w:rPr>
        <w:t xml:space="preserve"> </w:t>
      </w:r>
      <w:r w:rsidRPr="001F0456">
        <w:rPr>
          <w:rFonts w:ascii="Arial" w:hAnsi="Arial" w:cs="Arial"/>
        </w:rPr>
        <w:t>contrato social (ou</w:t>
      </w:r>
      <w:r w:rsidR="001F0456" w:rsidRPr="001F0456">
        <w:rPr>
          <w:rFonts w:ascii="Arial" w:hAnsi="Arial" w:cs="Arial"/>
        </w:rPr>
        <w:t xml:space="preserve"> última alteração consolidada) ou cópia do </w:t>
      </w:r>
      <w:r w:rsidRPr="001F0456">
        <w:rPr>
          <w:rFonts w:ascii="Arial" w:hAnsi="Arial" w:cs="Arial"/>
        </w:rPr>
        <w:t xml:space="preserve">registro de empresário individual ou </w:t>
      </w:r>
      <w:r w:rsidR="001F0456" w:rsidRPr="001F0456">
        <w:rPr>
          <w:rFonts w:ascii="Arial" w:hAnsi="Arial" w:cs="Arial"/>
        </w:rPr>
        <w:t xml:space="preserve">do </w:t>
      </w:r>
      <w:r w:rsidRPr="001F0456">
        <w:rPr>
          <w:rFonts w:ascii="Arial" w:hAnsi="Arial" w:cs="Arial"/>
        </w:rPr>
        <w:t xml:space="preserve">estatuto e </w:t>
      </w:r>
      <w:r w:rsidR="001F0456" w:rsidRPr="001F0456">
        <w:rPr>
          <w:rFonts w:ascii="Arial" w:hAnsi="Arial" w:cs="Arial"/>
        </w:rPr>
        <w:t xml:space="preserve">da </w:t>
      </w:r>
      <w:r w:rsidRPr="001F0456">
        <w:rPr>
          <w:rFonts w:ascii="Arial" w:hAnsi="Arial" w:cs="Arial"/>
        </w:rPr>
        <w:t>ata de eleição da atual diretoria</w:t>
      </w:r>
      <w:r w:rsidR="001F0456">
        <w:rPr>
          <w:rFonts w:ascii="Arial" w:hAnsi="Arial" w:cs="Arial"/>
        </w:rPr>
        <w:t>;</w:t>
      </w:r>
    </w:p>
    <w:p w14:paraId="0BE18FBA" w14:textId="531C8371" w:rsidR="001F0456" w:rsidRPr="001F0456" w:rsidRDefault="001F0456" w:rsidP="00535712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1F0456">
        <w:rPr>
          <w:rFonts w:ascii="Arial" w:hAnsi="Arial" w:cs="Arial"/>
        </w:rPr>
        <w:t>Quaisquer outros documentos reputados necessários à solução da controvérsia</w:t>
      </w:r>
      <w:r>
        <w:rPr>
          <w:rFonts w:ascii="Arial" w:hAnsi="Arial" w:cs="Arial"/>
        </w:rPr>
        <w:t>.</w:t>
      </w:r>
    </w:p>
    <w:p w14:paraId="31B26932" w14:textId="02363C9F" w:rsidR="00DD5D7D" w:rsidRDefault="00DD5D7D" w:rsidP="00DD5D7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A66EB47" w14:textId="095CEA0C" w:rsidR="00DD5D7D" w:rsidRDefault="00DD5D7D" w:rsidP="00DD5D7D">
      <w:pPr>
        <w:spacing w:after="0"/>
        <w:rPr>
          <w:rFonts w:ascii="Arial" w:hAnsi="Arial" w:cs="Arial"/>
        </w:rPr>
      </w:pPr>
    </w:p>
    <w:p w14:paraId="4C8B8D60" w14:textId="20BB6C80" w:rsidR="00DD5D7D" w:rsidRDefault="00DD5D7D" w:rsidP="00DD5D7D">
      <w:pPr>
        <w:spacing w:after="0"/>
        <w:rPr>
          <w:rFonts w:ascii="Arial" w:hAnsi="Arial" w:cs="Arial"/>
        </w:rPr>
      </w:pPr>
    </w:p>
    <w:p w14:paraId="513E2F0F" w14:textId="4F6301D5" w:rsidR="00DD5D7D" w:rsidRDefault="00DD5D7D" w:rsidP="00DD5D7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Rio de Janeiro</w:t>
      </w:r>
      <w:r w:rsidR="00017A0C">
        <w:rPr>
          <w:rFonts w:ascii="Arial" w:hAnsi="Arial" w:cs="Arial"/>
        </w:rPr>
        <w:t>, __________ de _____________ de_________</w:t>
      </w:r>
      <w:r>
        <w:rPr>
          <w:rFonts w:ascii="Arial" w:hAnsi="Arial" w:cs="Arial"/>
        </w:rPr>
        <w:t>.</w:t>
      </w:r>
    </w:p>
    <w:p w14:paraId="429B7DC6" w14:textId="6234F73C" w:rsidR="00DD5D7D" w:rsidRDefault="00DD5D7D" w:rsidP="00DD5D7D">
      <w:pPr>
        <w:spacing w:after="0"/>
        <w:jc w:val="center"/>
        <w:rPr>
          <w:rFonts w:ascii="Arial" w:hAnsi="Arial" w:cs="Arial"/>
        </w:rPr>
      </w:pPr>
    </w:p>
    <w:p w14:paraId="24FD9EA0" w14:textId="30BB3432" w:rsidR="00DD5D7D" w:rsidRDefault="00DD5D7D" w:rsidP="00DD5D7D">
      <w:pPr>
        <w:spacing w:after="0"/>
        <w:jc w:val="center"/>
        <w:rPr>
          <w:rFonts w:ascii="Arial" w:hAnsi="Arial" w:cs="Arial"/>
        </w:rPr>
      </w:pPr>
    </w:p>
    <w:p w14:paraId="18CE345D" w14:textId="78037094" w:rsidR="00DD5D7D" w:rsidRDefault="00DD5D7D" w:rsidP="00DD5D7D">
      <w:pPr>
        <w:spacing w:after="0"/>
        <w:jc w:val="center"/>
        <w:rPr>
          <w:rFonts w:ascii="Arial" w:hAnsi="Arial" w:cs="Arial"/>
        </w:rPr>
      </w:pPr>
    </w:p>
    <w:p w14:paraId="3702DE7E" w14:textId="77777777" w:rsidR="003A5E1E" w:rsidRDefault="003A5E1E" w:rsidP="00DD5D7D">
      <w:pPr>
        <w:spacing w:after="0"/>
        <w:jc w:val="center"/>
        <w:rPr>
          <w:rFonts w:ascii="Arial" w:hAnsi="Arial" w:cs="Arial"/>
        </w:rPr>
      </w:pPr>
    </w:p>
    <w:p w14:paraId="283E170B" w14:textId="77777777" w:rsidR="003A5E1E" w:rsidRDefault="003A5E1E" w:rsidP="003A5E1E">
      <w:pPr>
        <w:spacing w:after="0"/>
        <w:jc w:val="center"/>
      </w:pPr>
      <w:r>
        <w:rPr>
          <w:rFonts w:ascii="Arial" w:hAnsi="Arial" w:cs="Arial"/>
        </w:rPr>
        <w:t>__________________________________________________</w:t>
      </w:r>
    </w:p>
    <w:p w14:paraId="6BBF35CF" w14:textId="67422896" w:rsidR="00DD5D7D" w:rsidRPr="003A5E1E" w:rsidRDefault="003A5E1E" w:rsidP="003A5E1E">
      <w:pPr>
        <w:spacing w:after="0"/>
        <w:jc w:val="center"/>
        <w:rPr>
          <w:rFonts w:ascii="Arial" w:hAnsi="Arial" w:cs="Arial"/>
          <w:sz w:val="20"/>
        </w:rPr>
      </w:pPr>
      <w:r w:rsidRPr="003A5E1E">
        <w:rPr>
          <w:rFonts w:ascii="Arial" w:hAnsi="Arial" w:cs="Arial"/>
          <w:sz w:val="20"/>
        </w:rPr>
        <w:t>(</w:t>
      </w:r>
      <w:proofErr w:type="gramStart"/>
      <w:r>
        <w:rPr>
          <w:rFonts w:ascii="Arial" w:hAnsi="Arial" w:cs="Arial"/>
          <w:sz w:val="20"/>
        </w:rPr>
        <w:t>a</w:t>
      </w:r>
      <w:r w:rsidRPr="003A5E1E">
        <w:rPr>
          <w:rFonts w:ascii="Arial" w:hAnsi="Arial" w:cs="Arial"/>
          <w:sz w:val="20"/>
        </w:rPr>
        <w:t>ssinatura</w:t>
      </w:r>
      <w:proofErr w:type="gramEnd"/>
      <w:r w:rsidRPr="003A5E1E">
        <w:rPr>
          <w:rFonts w:ascii="Arial" w:hAnsi="Arial" w:cs="Arial"/>
          <w:sz w:val="20"/>
        </w:rPr>
        <w:t xml:space="preserve"> do Proponente ou do Procurador)</w:t>
      </w:r>
    </w:p>
    <w:sectPr w:rsidR="00DD5D7D" w:rsidRPr="003A5E1E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DE5D2" w14:textId="77777777" w:rsidR="002440EC" w:rsidRDefault="002440EC">
      <w:pPr>
        <w:spacing w:after="0" w:line="240" w:lineRule="auto"/>
      </w:pPr>
      <w:r>
        <w:separator/>
      </w:r>
    </w:p>
  </w:endnote>
  <w:endnote w:type="continuationSeparator" w:id="0">
    <w:p w14:paraId="62E99F00" w14:textId="77777777" w:rsidR="002440EC" w:rsidRDefault="0024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02B02" w14:textId="77777777" w:rsidR="00400C35" w:rsidRDefault="00694660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45CC6BB" wp14:editId="5640D783">
              <wp:simplePos x="0" y="0"/>
              <wp:positionH relativeFrom="column">
                <wp:posOffset>-596899</wp:posOffset>
              </wp:positionH>
              <wp:positionV relativeFrom="paragraph">
                <wp:posOffset>-63499</wp:posOffset>
              </wp:positionV>
              <wp:extent cx="6597650" cy="497205"/>
              <wp:effectExtent l="0" t="0" r="0" b="0"/>
              <wp:wrapSquare wrapText="bothSides" distT="0" distB="0" distL="114300" distR="114300"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52180" y="3536460"/>
                        <a:ext cx="6587640" cy="487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6DEFD1" w14:textId="77777777" w:rsidR="00400C35" w:rsidRDefault="00694660">
                          <w:pPr>
                            <w:pStyle w:val="LO-normal"/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Prefeitura da Cidade do Rio de Janeiro • Procuradoria-Geral do Município </w:t>
                          </w:r>
                        </w:p>
                        <w:p w14:paraId="3D95F3E7" w14:textId="77777777" w:rsidR="00400C35" w:rsidRDefault="00694660">
                          <w:pPr>
                            <w:pStyle w:val="LO-normal"/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Travessa do Ouvidor, nº 4 – Centro – Rio de Janeiro – RJ – Cep 20040-040</w:t>
                          </w:r>
                        </w:p>
                        <w:p w14:paraId="3CBAA9A1" w14:textId="74145948" w:rsidR="00400C35" w:rsidRDefault="00694660">
                          <w:pPr>
                            <w:pStyle w:val="LO-normal"/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Telefones: (21) 3083-</w:t>
                          </w:r>
                          <w:r w:rsidR="001B51EF"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8418</w:t>
                          </w:r>
                          <w:r w:rsidR="002E6041"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 – E-mail: capresc.pgm@</w:t>
                          </w:r>
                          <w:r w:rsidR="00163A68"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procuradoria.rio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5CC6BB" id="Retângulo 5" o:spid="_x0000_s1027" style="position:absolute;margin-left:-47pt;margin-top:-5pt;width:519.5pt;height:39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" filled="f" stroked="f">
              <v:textbox inset="2.53958mm,1.2694mm,2.53958mm,1.2694mm">
                <w:txbxContent>
                  <w:p w14:paraId="3D6DEFD1" w14:textId="77777777" w:rsidR="00400C35" w:rsidRDefault="00694660">
                    <w:pPr>
                      <w:pStyle w:val="LO-normal"/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Prefeitura da Cidade do Rio de Janeiro • Procuradoria-Geral do Município </w:t>
                    </w:r>
                  </w:p>
                  <w:p w14:paraId="3D95F3E7" w14:textId="77777777" w:rsidR="00400C35" w:rsidRDefault="00694660">
                    <w:pPr>
                      <w:pStyle w:val="LO-normal"/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Travessa do Ouvidor, nº 4 – Centro – Rio de Janeiro – RJ – Cep 20040-040</w:t>
                    </w:r>
                  </w:p>
                  <w:p w14:paraId="3CBAA9A1" w14:textId="74145948" w:rsidR="00400C35" w:rsidRDefault="00694660">
                    <w:pPr>
                      <w:pStyle w:val="LO-normal"/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Telefones: (21) 3083-</w:t>
                    </w:r>
                    <w:r w:rsidR="001B51EF"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8418</w:t>
                    </w:r>
                    <w:r w:rsidR="002E6041"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 – E-mail: capresc.pgm@</w:t>
                    </w:r>
                    <w:r w:rsidR="00163A68"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procuradoria.rio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31CB5" w14:textId="77777777" w:rsidR="002440EC" w:rsidRDefault="002440EC">
      <w:pPr>
        <w:spacing w:after="0" w:line="240" w:lineRule="auto"/>
      </w:pPr>
      <w:r>
        <w:separator/>
      </w:r>
    </w:p>
  </w:footnote>
  <w:footnote w:type="continuationSeparator" w:id="0">
    <w:p w14:paraId="5C6E8230" w14:textId="77777777" w:rsidR="002440EC" w:rsidRDefault="00244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A16AE" w14:textId="77777777" w:rsidR="00400C35" w:rsidRDefault="00162C1B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9508A53" wp14:editId="6AEC9772">
              <wp:simplePos x="0" y="0"/>
              <wp:positionH relativeFrom="column">
                <wp:posOffset>3482340</wp:posOffset>
              </wp:positionH>
              <wp:positionV relativeFrom="paragraph">
                <wp:posOffset>-344805</wp:posOffset>
              </wp:positionV>
              <wp:extent cx="3427730" cy="100965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7730" cy="1009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98A5CB" w14:textId="77777777" w:rsidR="00162C1B" w:rsidRDefault="00162C1B" w:rsidP="00162C1B">
                          <w:pPr>
                            <w:pStyle w:val="LO-normal"/>
                            <w:spacing w:after="0" w:line="167" w:lineRule="auto"/>
                            <w:textDirection w:val="btLr"/>
                            <w:rPr>
                              <w:rFonts w:ascii="Arial" w:eastAsia="Arial" w:hAnsi="Arial" w:cs="Arial"/>
                              <w:b/>
                              <w:color w:val="005484"/>
                            </w:rPr>
                          </w:pPr>
                        </w:p>
                        <w:p w14:paraId="4B1D111F" w14:textId="77777777" w:rsidR="00162C1B" w:rsidRDefault="00162C1B" w:rsidP="00162C1B">
                          <w:pPr>
                            <w:pStyle w:val="LO-normal"/>
                            <w:spacing w:after="0" w:line="167" w:lineRule="auto"/>
                            <w:textDirection w:val="btLr"/>
                            <w:rPr>
                              <w:rFonts w:ascii="Arial" w:eastAsia="Arial" w:hAnsi="Arial" w:cs="Arial"/>
                              <w:b/>
                              <w:color w:val="005484"/>
                            </w:rPr>
                          </w:pPr>
                        </w:p>
                        <w:p w14:paraId="3526AAD4" w14:textId="77777777" w:rsidR="00162C1B" w:rsidRDefault="00162C1B" w:rsidP="00162C1B">
                          <w:pPr>
                            <w:pStyle w:val="LO-normal"/>
                            <w:spacing w:after="0" w:line="167" w:lineRule="auto"/>
                            <w:textDirection w:val="btLr"/>
                            <w:rPr>
                              <w:rFonts w:ascii="Arial" w:eastAsia="Arial" w:hAnsi="Arial" w:cs="Arial"/>
                              <w:b/>
                              <w:color w:val="005484"/>
                            </w:rPr>
                          </w:pPr>
                        </w:p>
                        <w:p w14:paraId="16FB8F8F" w14:textId="77777777" w:rsidR="00163A68" w:rsidRDefault="00163A68" w:rsidP="00163A68">
                          <w:pPr>
                            <w:pStyle w:val="LO-normal"/>
                            <w:spacing w:after="0"/>
                            <w:textDirection w:val="btLr"/>
                            <w:rPr>
                              <w:rFonts w:ascii="Arial" w:eastAsia="Arial" w:hAnsi="Arial" w:cs="Arial"/>
                              <w:b/>
                              <w:color w:val="005484"/>
                            </w:rPr>
                          </w:pPr>
                          <w:r w:rsidRPr="00162C1B">
                            <w:rPr>
                              <w:rFonts w:ascii="Arial" w:eastAsia="Arial" w:hAnsi="Arial" w:cs="Arial"/>
                              <w:b/>
                              <w:color w:val="00548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5484"/>
                            </w:rPr>
                            <w:t xml:space="preserve">âmara Administrativa de </w:t>
                          </w:r>
                        </w:p>
                        <w:p w14:paraId="4BBF18CF" w14:textId="77777777" w:rsidR="00163A68" w:rsidRPr="00162C1B" w:rsidRDefault="00163A68" w:rsidP="00163A68">
                          <w:pPr>
                            <w:pStyle w:val="LO-normal"/>
                            <w:spacing w:after="0"/>
                            <w:textDirection w:val="btL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5484"/>
                            </w:rPr>
                            <w:t>Prevenção e Solução de Controvérsias</w:t>
                          </w:r>
                        </w:p>
                        <w:p w14:paraId="6FBF94A9" w14:textId="77777777" w:rsidR="00400C35" w:rsidRPr="00162C1B" w:rsidRDefault="00400C35">
                          <w:pPr>
                            <w:pStyle w:val="LO-normal"/>
                            <w:spacing w:before="240" w:after="0" w:line="120" w:lineRule="auto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508A5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74.2pt;margin-top:-27.15pt;width:269.9pt;height:79.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" filled="f" stroked="f">
              <v:textbox inset="2.53958mm,2.53958mm,2.53958mm,2.53958mm">
                <w:txbxContent>
                  <w:p w14:paraId="1098A5CB" w14:textId="77777777" w:rsidR="00162C1B" w:rsidRDefault="00162C1B" w:rsidP="00162C1B">
                    <w:pPr>
                      <w:pStyle w:val="LO-normal"/>
                      <w:spacing w:after="0" w:line="167" w:lineRule="auto"/>
                      <w:textDirection w:val="btLr"/>
                      <w:rPr>
                        <w:rFonts w:ascii="Arial" w:eastAsia="Arial" w:hAnsi="Arial" w:cs="Arial"/>
                        <w:b/>
                        <w:color w:val="005484"/>
                      </w:rPr>
                    </w:pPr>
                  </w:p>
                  <w:p w14:paraId="4B1D111F" w14:textId="77777777" w:rsidR="00162C1B" w:rsidRDefault="00162C1B" w:rsidP="00162C1B">
                    <w:pPr>
                      <w:pStyle w:val="LO-normal"/>
                      <w:spacing w:after="0" w:line="167" w:lineRule="auto"/>
                      <w:textDirection w:val="btLr"/>
                      <w:rPr>
                        <w:rFonts w:ascii="Arial" w:eastAsia="Arial" w:hAnsi="Arial" w:cs="Arial"/>
                        <w:b/>
                        <w:color w:val="005484"/>
                      </w:rPr>
                    </w:pPr>
                  </w:p>
                  <w:p w14:paraId="3526AAD4" w14:textId="77777777" w:rsidR="00162C1B" w:rsidRDefault="00162C1B" w:rsidP="00162C1B">
                    <w:pPr>
                      <w:pStyle w:val="LO-normal"/>
                      <w:spacing w:after="0" w:line="167" w:lineRule="auto"/>
                      <w:textDirection w:val="btLr"/>
                      <w:rPr>
                        <w:rFonts w:ascii="Arial" w:eastAsia="Arial" w:hAnsi="Arial" w:cs="Arial"/>
                        <w:b/>
                        <w:color w:val="005484"/>
                      </w:rPr>
                    </w:pPr>
                  </w:p>
                  <w:p w14:paraId="16FB8F8F" w14:textId="77777777" w:rsidR="00163A68" w:rsidRDefault="00163A68" w:rsidP="00163A68">
                    <w:pPr>
                      <w:pStyle w:val="LO-normal"/>
                      <w:spacing w:after="0"/>
                      <w:textDirection w:val="btLr"/>
                      <w:rPr>
                        <w:rFonts w:ascii="Arial" w:eastAsia="Arial" w:hAnsi="Arial" w:cs="Arial"/>
                        <w:b/>
                        <w:color w:val="005484"/>
                      </w:rPr>
                    </w:pPr>
                    <w:r w:rsidRPr="00162C1B">
                      <w:rPr>
                        <w:rFonts w:ascii="Arial" w:eastAsia="Arial" w:hAnsi="Arial" w:cs="Arial"/>
                        <w:b/>
                        <w:color w:val="00548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color w:val="005484"/>
                      </w:rPr>
                      <w:t xml:space="preserve">âmara Administrativa de </w:t>
                    </w:r>
                  </w:p>
                  <w:p w14:paraId="4BBF18CF" w14:textId="77777777" w:rsidR="00163A68" w:rsidRPr="00162C1B" w:rsidRDefault="00163A68" w:rsidP="00163A68">
                    <w:pPr>
                      <w:pStyle w:val="LO-normal"/>
                      <w:spacing w:after="0"/>
                      <w:textDirection w:val="btL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5484"/>
                      </w:rPr>
                      <w:t>Prevenção e Solução de Controvérsias</w:t>
                    </w:r>
                  </w:p>
                  <w:p w14:paraId="6FBF94A9" w14:textId="77777777" w:rsidR="00400C35" w:rsidRPr="00162C1B" w:rsidRDefault="00400C35">
                    <w:pPr>
                      <w:pStyle w:val="LO-normal"/>
                      <w:spacing w:before="240" w:after="0" w:line="120" w:lineRule="auto"/>
                      <w:textDirection w:val="btL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694660">
      <w:rPr>
        <w:noProof/>
        <w:lang w:eastAsia="pt-BR" w:bidi="ar-SA"/>
      </w:rPr>
      <w:drawing>
        <wp:anchor distT="0" distB="0" distL="0" distR="0" simplePos="0" relativeHeight="251659264" behindDoc="1" locked="0" layoutInCell="1" hidden="0" allowOverlap="1" wp14:anchorId="1F682BAE" wp14:editId="7A608860">
          <wp:simplePos x="0" y="0"/>
          <wp:positionH relativeFrom="column">
            <wp:posOffset>8255</wp:posOffset>
          </wp:positionH>
          <wp:positionV relativeFrom="paragraph">
            <wp:posOffset>-128269</wp:posOffset>
          </wp:positionV>
          <wp:extent cx="2679065" cy="529590"/>
          <wp:effectExtent l="0" t="0" r="0" b="0"/>
          <wp:wrapNone/>
          <wp:docPr id="7" name="image1.png" descr="Assinatu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ssinatur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9065" cy="529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64F9D1" w14:textId="77777777" w:rsidR="00400C35" w:rsidRDefault="00400C35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0D069EB" w14:textId="77777777" w:rsidR="00400C35" w:rsidRDefault="00400C35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67C2F8B" w14:textId="77777777" w:rsidR="00400C35" w:rsidRDefault="00400C35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50D54"/>
    <w:multiLevelType w:val="hybridMultilevel"/>
    <w:tmpl w:val="F528A6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161DC"/>
    <w:multiLevelType w:val="hybridMultilevel"/>
    <w:tmpl w:val="1F3C9F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567FD"/>
    <w:multiLevelType w:val="multilevel"/>
    <w:tmpl w:val="4A04F57A"/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F3F7735"/>
    <w:multiLevelType w:val="multilevel"/>
    <w:tmpl w:val="0B2E69DE"/>
    <w:lvl w:ilvl="0">
      <w:start w:val="1"/>
      <w:numFmt w:val="decimal"/>
      <w:lvlText w:val="%1."/>
      <w:lvlJc w:val="left"/>
      <w:pPr>
        <w:ind w:left="720" w:hanging="72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35"/>
    <w:rsid w:val="00017A0C"/>
    <w:rsid w:val="00040D27"/>
    <w:rsid w:val="000667E9"/>
    <w:rsid w:val="00090170"/>
    <w:rsid w:val="000A455B"/>
    <w:rsid w:val="000E7915"/>
    <w:rsid w:val="000F2CD5"/>
    <w:rsid w:val="00115FF5"/>
    <w:rsid w:val="00162037"/>
    <w:rsid w:val="00162C1B"/>
    <w:rsid w:val="00163A68"/>
    <w:rsid w:val="001B51EF"/>
    <w:rsid w:val="001D7D82"/>
    <w:rsid w:val="001F0456"/>
    <w:rsid w:val="00231984"/>
    <w:rsid w:val="002440EC"/>
    <w:rsid w:val="00246833"/>
    <w:rsid w:val="00251D1B"/>
    <w:rsid w:val="002743DC"/>
    <w:rsid w:val="002A0C9C"/>
    <w:rsid w:val="002A7879"/>
    <w:rsid w:val="002E6041"/>
    <w:rsid w:val="00300B75"/>
    <w:rsid w:val="00317D12"/>
    <w:rsid w:val="0035637A"/>
    <w:rsid w:val="003A5E1E"/>
    <w:rsid w:val="003C634F"/>
    <w:rsid w:val="003D0FA4"/>
    <w:rsid w:val="00400C35"/>
    <w:rsid w:val="00493274"/>
    <w:rsid w:val="004F739B"/>
    <w:rsid w:val="00535712"/>
    <w:rsid w:val="00546DEC"/>
    <w:rsid w:val="00552728"/>
    <w:rsid w:val="00594C12"/>
    <w:rsid w:val="005A63F6"/>
    <w:rsid w:val="005C4095"/>
    <w:rsid w:val="005D72BE"/>
    <w:rsid w:val="005E6B13"/>
    <w:rsid w:val="005F02F5"/>
    <w:rsid w:val="0061750D"/>
    <w:rsid w:val="00640BE7"/>
    <w:rsid w:val="006466FE"/>
    <w:rsid w:val="0068686F"/>
    <w:rsid w:val="00693664"/>
    <w:rsid w:val="00694660"/>
    <w:rsid w:val="006C15F1"/>
    <w:rsid w:val="006C3A54"/>
    <w:rsid w:val="006E161A"/>
    <w:rsid w:val="006E7592"/>
    <w:rsid w:val="007051BA"/>
    <w:rsid w:val="00731511"/>
    <w:rsid w:val="007920FA"/>
    <w:rsid w:val="007E22AA"/>
    <w:rsid w:val="00806878"/>
    <w:rsid w:val="00842A4F"/>
    <w:rsid w:val="00885828"/>
    <w:rsid w:val="009518EB"/>
    <w:rsid w:val="009A4F2E"/>
    <w:rsid w:val="00A00EBF"/>
    <w:rsid w:val="00A757B0"/>
    <w:rsid w:val="00AF04F3"/>
    <w:rsid w:val="00B22849"/>
    <w:rsid w:val="00B400FE"/>
    <w:rsid w:val="00B62BCB"/>
    <w:rsid w:val="00BE4DAE"/>
    <w:rsid w:val="00C023CB"/>
    <w:rsid w:val="00C219CA"/>
    <w:rsid w:val="00C32D57"/>
    <w:rsid w:val="00C63208"/>
    <w:rsid w:val="00C63AEA"/>
    <w:rsid w:val="00C6686A"/>
    <w:rsid w:val="00C70029"/>
    <w:rsid w:val="00D20334"/>
    <w:rsid w:val="00D646B4"/>
    <w:rsid w:val="00D93E24"/>
    <w:rsid w:val="00DD170B"/>
    <w:rsid w:val="00DD5D7D"/>
    <w:rsid w:val="00E0223C"/>
    <w:rsid w:val="00E87C08"/>
    <w:rsid w:val="00ED0DAC"/>
    <w:rsid w:val="00EF7433"/>
    <w:rsid w:val="00F3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CDB05"/>
  <w15:docId w15:val="{5A63F1E9-9BFE-409C-8FA4-F6682F3B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21"/>
    <w:rPr>
      <w:lang w:eastAsia="en-US" w:bidi="hi-IN"/>
    </w:rPr>
  </w:style>
  <w:style w:type="paragraph" w:styleId="Ttu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43F99"/>
  </w:style>
  <w:style w:type="character" w:customStyle="1" w:styleId="RodapChar">
    <w:name w:val="Rodapé Char"/>
    <w:basedOn w:val="Fontepargpadro"/>
    <w:link w:val="Rodap"/>
    <w:uiPriority w:val="99"/>
    <w:qFormat/>
    <w:rsid w:val="00A43F9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43F99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F4225D"/>
    <w:rPr>
      <w:color w:val="0000FF"/>
      <w:u w:val="single"/>
    </w:rPr>
  </w:style>
  <w:style w:type="paragraph" w:styleId="Corpodetexto">
    <w:name w:val="Body Text"/>
    <w:basedOn w:val="LO-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LO-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lang w:eastAsia="zh-CN" w:bidi="hi-IN"/>
    </w:rPr>
  </w:style>
  <w:style w:type="paragraph" w:customStyle="1" w:styleId="CabealhoeRodap">
    <w:name w:val="Cabeçalho e Rodapé"/>
    <w:basedOn w:val="LO-normal"/>
    <w:qFormat/>
  </w:style>
  <w:style w:type="paragraph" w:styleId="Cabealho">
    <w:name w:val="header"/>
    <w:basedOn w:val="LO-normal"/>
    <w:link w:val="CabealhoChar"/>
    <w:uiPriority w:val="99"/>
    <w:unhideWhenUsed/>
    <w:rsid w:val="00A43F9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"/>
    <w:link w:val="RodapChar"/>
    <w:uiPriority w:val="99"/>
    <w:unhideWhenUsed/>
    <w:rsid w:val="00A43F9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LO-normal"/>
    <w:link w:val="TextodebaloChar"/>
    <w:uiPriority w:val="99"/>
    <w:semiHidden/>
    <w:unhideWhenUsed/>
    <w:qFormat/>
    <w:rsid w:val="00A43F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arcadores">
    <w:name w:val="List Bullet"/>
    <w:basedOn w:val="LO-normal"/>
    <w:uiPriority w:val="99"/>
    <w:unhideWhenUsed/>
    <w:qFormat/>
    <w:rsid w:val="00F00B1B"/>
    <w:pPr>
      <w:contextualSpacing/>
    </w:pPr>
  </w:style>
  <w:style w:type="paragraph" w:customStyle="1" w:styleId="Contedodoquadro">
    <w:name w:val="Conteúdo do quadro"/>
    <w:basedOn w:val="LO-normal"/>
    <w:qFormat/>
  </w:style>
  <w:style w:type="paragraph" w:customStyle="1" w:styleId="Tabelanormal1">
    <w:name w:val="Tabela normal1"/>
    <w:qFormat/>
    <w:rPr>
      <w:lang w:eastAsia="zh-CN" w:bidi="hi-IN"/>
    </w:rPr>
  </w:style>
  <w:style w:type="paragraph" w:styleId="PargrafodaLista">
    <w:name w:val="List Paragraph"/>
    <w:basedOn w:val="LO-normal"/>
    <w:uiPriority w:val="34"/>
    <w:qFormat/>
    <w:rsid w:val="00E45F06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667E9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F2C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leismunicipais.com.br/a1/rj/r/rio-de-janeiro/resolucao-da-procuradoria/2023/119/1185/resolucao-da-procuradoria-n-1185-2023-cria-a-camara-administrativa-de-prevencao-e-solucao-de-controversias-capresc-no-ambito-da-procuradoria-geral-do-municipio-e-da-outras-providencias?q=118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wx1yhq3aW5ANokencsicV4ORbw==">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3E96DF-22AF-4AD8-BCE7-233BC52CE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PCRJ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Gisele Amorim</dc:creator>
  <cp:lastModifiedBy>Mariana Monteiro Coelho</cp:lastModifiedBy>
  <cp:revision>2</cp:revision>
  <cp:lastPrinted>2024-01-17T16:27:00Z</cp:lastPrinted>
  <dcterms:created xsi:type="dcterms:W3CDTF">2026-03-05T15:04:00Z</dcterms:created>
  <dcterms:modified xsi:type="dcterms:W3CDTF">2026-03-05T15:04:00Z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PCRJ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