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392"/>
        <w:gridCol w:w="852"/>
        <w:gridCol w:w="1237"/>
        <w:gridCol w:w="831"/>
        <w:gridCol w:w="710"/>
      </w:tblGrid>
      <w:tr w:rsidR="007219E0" w:rsidRPr="0038198C" w14:paraId="1E83045D" w14:textId="77777777" w:rsidTr="00A0357B">
        <w:trPr>
          <w:trHeight w:val="877"/>
        </w:trPr>
        <w:tc>
          <w:tcPr>
            <w:tcW w:w="731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585C9EA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B852" w14:textId="5AEAE232" w:rsidR="007219E0" w:rsidRPr="0038198C" w:rsidRDefault="005F3214" w:rsidP="005E4ECC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 DE REFERÊNCIA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226F2956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9259" w14:textId="77777777" w:rsidR="007219E0" w:rsidRPr="0038198C" w:rsidRDefault="007219E0" w:rsidP="0070663F">
            <w:pPr>
              <w:pStyle w:val="TableParagraph"/>
              <w:spacing w:before="1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4A82C75" w14:textId="77777777" w:rsidR="007219E0" w:rsidRPr="0038198C" w:rsidRDefault="007219E0" w:rsidP="0070663F">
            <w:pPr>
              <w:pStyle w:val="TableParagraph"/>
              <w:spacing w:before="72"/>
              <w:ind w:left="277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  <w:p w14:paraId="72BE7352" w14:textId="77777777" w:rsidR="007219E0" w:rsidRPr="0038198C" w:rsidRDefault="007219E0" w:rsidP="0070663F">
            <w:pPr>
              <w:pStyle w:val="TableParagraph"/>
              <w:spacing w:line="264" w:lineRule="exact"/>
              <w:ind w:left="430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0"/>
                <w:sz w:val="24"/>
                <w:szCs w:val="24"/>
              </w:rPr>
              <w:t>APLICÁ</w:t>
            </w:r>
            <w:r w:rsidRPr="0038198C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F5B0382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494D" w14:textId="77777777" w:rsidR="007219E0" w:rsidRPr="0038198C" w:rsidRDefault="007219E0" w:rsidP="0070663F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FLS.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39E2D5DB" w14:textId="77777777" w:rsidR="007219E0" w:rsidRPr="0038198C" w:rsidRDefault="007219E0" w:rsidP="0070663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05F4" w14:textId="77777777" w:rsidR="007219E0" w:rsidRPr="0038198C" w:rsidRDefault="007219E0" w:rsidP="007066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  <w:p w14:paraId="167841DA" w14:textId="77777777" w:rsidR="007219E0" w:rsidRPr="0038198C" w:rsidRDefault="007219E0" w:rsidP="0070663F">
            <w:pPr>
              <w:pStyle w:val="TableParagraph"/>
              <w:spacing w:before="1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7219E0" w:rsidRPr="0038198C" w14:paraId="7FA84C24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3C4C841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1E3E" w14:textId="6F43314A" w:rsidR="007219E0" w:rsidRPr="0038198C" w:rsidRDefault="007219E0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0B2DD7B" w14:textId="32BE43FA" w:rsidR="007219E0" w:rsidRPr="0038198C" w:rsidRDefault="008C13CB" w:rsidP="00B90F62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="007219E0" w:rsidRPr="00A86F5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90F62" w:rsidRPr="00B90F62">
              <w:rPr>
                <w:rFonts w:ascii="Times New Roman" w:hAnsi="Times New Roman" w:cs="Times New Roman"/>
                <w:sz w:val="24"/>
                <w:szCs w:val="24"/>
              </w:rPr>
              <w:t>definição do objeto, incluídos sua natureza, os quantitativos, o prazo do contrato e, se for o caso, a possibilidade de sua prorrogação</w:t>
            </w:r>
            <w:r w:rsidR="00721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9E0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alínea “a” do inciso XXIII</w:t>
            </w:r>
            <w:r w:rsidR="0072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6º</w:t>
            </w:r>
            <w:r w:rsidR="00721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19E0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8E790ED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F946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6DF6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734199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4BA69502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6F2026A" w14:textId="77777777" w:rsidR="00DF0D23" w:rsidRDefault="00DF0D23" w:rsidP="00DF0D23">
            <w:pPr>
              <w:pStyle w:val="TableParagrap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         </w:t>
            </w:r>
          </w:p>
          <w:p w14:paraId="7235B0F0" w14:textId="77777777" w:rsidR="00DF0D23" w:rsidRDefault="00DF0D23" w:rsidP="00DF0D23">
            <w:pPr>
              <w:pStyle w:val="TableParagraph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</w:p>
          <w:p w14:paraId="58E8F96D" w14:textId="7E9CFCAA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CB5AB8D" w14:textId="43E950C4" w:rsidR="00DF0D23" w:rsidRPr="0038198C" w:rsidRDefault="00DF0D23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 </w:t>
            </w:r>
            <w:r w:rsidR="00B90F62" w:rsidRPr="00B90F62">
              <w:rPr>
                <w:rFonts w:ascii="Times New Roman" w:hAnsi="Times New Roman" w:cs="Times New Roman"/>
                <w:sz w:val="24"/>
                <w:szCs w:val="24"/>
              </w:rPr>
              <w:t>fundamentação da contratação, que consiste na referência aos estudos técnicos preliminares correspondentes ou, quando não for possível divulgar esses estudos, no extrato das partes que não contiverem informações sigilosas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“b” do inciso XXIII do art. 6º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0834212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AA48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594EC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BEF41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48B7D560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9457168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C9D4" w14:textId="455216E7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2179757" w14:textId="65A11A2A" w:rsidR="00DF0D23" w:rsidRDefault="00B90F62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 </w:t>
            </w:r>
            <w:r w:rsidRPr="00B90F62">
              <w:rPr>
                <w:rFonts w:ascii="Times New Roman" w:hAnsi="Times New Roman" w:cs="Times New Roman"/>
                <w:sz w:val="24"/>
                <w:szCs w:val="24"/>
              </w:rPr>
              <w:t>descrição da solução como um todo, considerado todo o ciclo de vida do 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“c” do inciso XXIII do art. 6º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E15CFD4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2CF1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F350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81B2D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7A0B038A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2FF0E37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20D8" w14:textId="77E2CE3B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DDFF6E0" w14:textId="1BCF0595" w:rsidR="00DF0D23" w:rsidRDefault="00B90F62" w:rsidP="00B90F62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62">
              <w:rPr>
                <w:rFonts w:ascii="Times New Roman" w:hAnsi="Times New Roman" w:cs="Times New Roman"/>
                <w:sz w:val="24"/>
                <w:szCs w:val="24"/>
              </w:rPr>
              <w:t xml:space="preserve">Os requisitos da contratação foram atendidos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“d” do inciso XXIII do art. 6º e incisos III e IX do </w:t>
            </w:r>
            <w:r w:rsidRPr="00B90F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art. 18, ambos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40EEBA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4593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049A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65A8D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20D7FDE3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24BE733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DBBE5" w14:textId="77777777" w:rsidR="00DF0D23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4728" w14:textId="24F14E18" w:rsidR="00DF0D23" w:rsidRPr="0038198C" w:rsidRDefault="00DF0D23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6A0A039" w14:textId="6EB1BFE1" w:rsidR="00DF0D23" w:rsidRDefault="00DF0D23" w:rsidP="00B90F62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="00B90F62" w:rsidRPr="00B90F62">
              <w:rPr>
                <w:rFonts w:ascii="Times New Roman" w:hAnsi="Times New Roman" w:cs="Times New Roman"/>
                <w:sz w:val="24"/>
                <w:szCs w:val="24"/>
              </w:rPr>
              <w:t>modelo de execução do objeto, que consiste na definição de como o contrato deverá produzir os resultados pretendidos desde o se</w:t>
            </w:r>
            <w:r w:rsidR="00B90F62">
              <w:rPr>
                <w:rFonts w:ascii="Times New Roman" w:hAnsi="Times New Roman" w:cs="Times New Roman"/>
                <w:sz w:val="24"/>
                <w:szCs w:val="24"/>
              </w:rPr>
              <w:t xml:space="preserve">u início até o seu encerramento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“e” do inciso XXIII do art. 6º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2F8A9E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5960F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A7BF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3192C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1B096144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FDB2B48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24004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E7A7" w14:textId="38EDB4EA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17BA78A" w14:textId="60EB7181" w:rsidR="00DF0D23" w:rsidRDefault="00B90F62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B90F62">
              <w:rPr>
                <w:rFonts w:ascii="Times New Roman" w:hAnsi="Times New Roman" w:cs="Times New Roman"/>
                <w:sz w:val="24"/>
                <w:szCs w:val="24"/>
              </w:rPr>
              <w:t xml:space="preserve">modelo de gestão do contrato, que descreve como a execução do objeto será acompanhada e fiscalizada pelo órgão ou entidade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“f” do inciso XXIII do art. 6º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FD749F9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DC46D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563D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F2F0B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4FB68B2B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80C906D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33D6" w14:textId="356969CC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8D47FD8" w14:textId="5369CB74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="00B90F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62" w:rsidRPr="00B90F62">
              <w:rPr>
                <w:rFonts w:ascii="Times New Roman" w:hAnsi="Times New Roman" w:cs="Times New Roman"/>
                <w:sz w:val="24"/>
                <w:szCs w:val="24"/>
              </w:rPr>
              <w:t xml:space="preserve">critérios de medição e de pagamento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“g” do inciso XXIII do art. 6º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B3958E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4BB82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A548D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3A7566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650F0CEF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4DCB6EE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EE10C" w14:textId="6F15DD6E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37C7AA6" w14:textId="2278BC2C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Constam </w:t>
            </w:r>
            <w:r w:rsidR="00B90F62" w:rsidRPr="00B90F62">
              <w:rPr>
                <w:rFonts w:ascii="Times New Roman" w:hAnsi="Times New Roman" w:cs="Times New Roman"/>
                <w:sz w:val="24"/>
                <w:szCs w:val="24"/>
              </w:rPr>
              <w:t>forma e critérios de seleção do fornecedor</w:t>
            </w:r>
            <w:r w:rsidR="00B9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“h” do inciso XXIII do art. 6º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97A24B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F8EB3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21310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5222D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70586C90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DC6C8C9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08408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3139" w14:textId="5E11A414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D182B2E" w14:textId="2D42063A" w:rsidR="00DF0D23" w:rsidRDefault="00DF0D23" w:rsidP="00DF0D23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="00B90F6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62" w:rsidRPr="00B90F62">
              <w:rPr>
                <w:rFonts w:ascii="Times New Roman" w:hAnsi="Times New Roman" w:cs="Times New Roman"/>
                <w:sz w:val="24"/>
                <w:szCs w:val="24"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</w:t>
            </w:r>
            <w:r w:rsidR="00B9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9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“i” do inciso XXIII do art. 6º </w:t>
            </w:r>
            <w:r w:rsidR="00B90F62"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33D4485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AA71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8F219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1C93A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23" w:rsidRPr="0038198C" w14:paraId="293B7215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084ADA7" w14:textId="77777777" w:rsidR="00084514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2A91" w14:textId="3D06C45F" w:rsidR="00DF0D23" w:rsidRDefault="00084514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1312C0CA" w14:textId="12DFA3A8" w:rsidR="00DF0D23" w:rsidRDefault="00B90F62" w:rsidP="00D30CD1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="00D30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demonstração de adequação orçamentária </w:t>
            </w:r>
            <w:r w:rsidR="00DF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alínea “j” do inciso XXIII do art. 6º 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7ABD2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67A38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BB161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750939B" w14:textId="77777777" w:rsidR="00DF0D23" w:rsidRPr="0038198C" w:rsidRDefault="00DF0D23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1F" w:rsidRPr="0038198C" w14:paraId="57358C41" w14:textId="77777777" w:rsidTr="00A0357B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E8AADB7" w14:textId="77777777" w:rsidR="00CE281F" w:rsidRDefault="00CE281F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CE1E" w14:textId="135C147D" w:rsidR="00CE281F" w:rsidRDefault="00CE281F" w:rsidP="00DF0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32321B2" w14:textId="4B497427" w:rsidR="00CE281F" w:rsidRDefault="00CE281F" w:rsidP="00D30CD1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1F">
              <w:rPr>
                <w:rFonts w:ascii="Times New Roman" w:hAnsi="Times New Roman" w:cs="Times New Roman"/>
                <w:sz w:val="24"/>
                <w:szCs w:val="24"/>
              </w:rPr>
              <w:t>Consta a definição do regime de prestação de serviços/fornecimento de bens</w:t>
            </w:r>
            <w:r w:rsidR="0091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D6" w:rsidRPr="00371CD3">
              <w:rPr>
                <w:rFonts w:ascii="Times New Roman" w:hAnsi="Times New Roman" w:cs="Times New Roman"/>
                <w:sz w:val="24"/>
                <w:szCs w:val="24"/>
              </w:rPr>
              <w:t>(imediato, diferido integral ou diferido parcelado)</w:t>
            </w:r>
            <w:r w:rsidRPr="00CE281F">
              <w:rPr>
                <w:rFonts w:ascii="Times New Roman" w:hAnsi="Times New Roman" w:cs="Times New Roman"/>
                <w:sz w:val="24"/>
                <w:szCs w:val="24"/>
              </w:rPr>
              <w:t>, observados os potenciais de economia de escala (inciso VII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5D0B0D6" w14:textId="77777777" w:rsidR="00CE281F" w:rsidRPr="0038198C" w:rsidRDefault="00CE281F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CCF4B" w14:textId="77777777" w:rsidR="00CE281F" w:rsidRPr="0038198C" w:rsidRDefault="00CE281F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94A03" w14:textId="77777777" w:rsidR="00CE281F" w:rsidRPr="0038198C" w:rsidRDefault="00CE281F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A91FCB" w14:textId="77777777" w:rsidR="00CE281F" w:rsidRPr="0038198C" w:rsidRDefault="00CE281F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756"/>
      </w:tblGrid>
      <w:tr w:rsidR="007219E0" w:rsidRPr="0038198C" w14:paraId="11020922" w14:textId="77777777" w:rsidTr="0070663F">
        <w:trPr>
          <w:trHeight w:val="452"/>
        </w:trPr>
        <w:tc>
          <w:tcPr>
            <w:tcW w:w="10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49B3C7BA" w14:textId="77777777" w:rsidR="007219E0" w:rsidRPr="0038198C" w:rsidRDefault="007219E0" w:rsidP="0070663F">
            <w:pPr>
              <w:pStyle w:val="TableParagraph"/>
              <w:spacing w:before="7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</w:tr>
      <w:tr w:rsidR="007219E0" w:rsidRPr="0038198C" w14:paraId="1CFC166D" w14:textId="77777777" w:rsidTr="0070663F">
        <w:trPr>
          <w:trHeight w:val="462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BFBFBF"/>
          </w:tcPr>
          <w:p w14:paraId="162519AC" w14:textId="77777777" w:rsidR="007219E0" w:rsidRPr="0038198C" w:rsidRDefault="007219E0" w:rsidP="0070663F">
            <w:pPr>
              <w:pStyle w:val="TableParagraph"/>
              <w:spacing w:before="7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 Nº:</w:t>
            </w:r>
          </w:p>
        </w:tc>
        <w:tc>
          <w:tcPr>
            <w:tcW w:w="8756" w:type="dxa"/>
            <w:tcBorders>
              <w:bottom w:val="nil"/>
              <w:right w:val="nil"/>
            </w:tcBorders>
            <w:shd w:val="clear" w:color="auto" w:fill="BFBFBF"/>
          </w:tcPr>
          <w:p w14:paraId="2856976E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527AC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F9D52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3103B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 de _____________de______.</w:t>
      </w:r>
    </w:p>
    <w:p w14:paraId="5CD27F2C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5AFBA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325E5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1AC4B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1B96E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08383C2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10"/>
          <w:szCs w:val="10"/>
        </w:rPr>
      </w:pPr>
    </w:p>
    <w:p w14:paraId="1062784E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PÚBLICO</w:t>
      </w:r>
    </w:p>
    <w:p w14:paraId="2CADFF1C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matrícula e lotação)</w:t>
      </w:r>
    </w:p>
    <w:p w14:paraId="30F0D99E" w14:textId="77777777" w:rsidR="00DA56E8" w:rsidRPr="0038198C" w:rsidRDefault="00DA56E8">
      <w:pPr>
        <w:rPr>
          <w:rFonts w:ascii="Times New Roman" w:hAnsi="Times New Roman" w:cs="Times New Roman"/>
          <w:sz w:val="24"/>
          <w:szCs w:val="24"/>
        </w:rPr>
      </w:pPr>
    </w:p>
    <w:sectPr w:rsidR="00DA56E8" w:rsidRPr="0038198C" w:rsidSect="005E4ECC">
      <w:headerReference w:type="default" r:id="rId8"/>
      <w:headerReference w:type="first" r:id="rId9"/>
      <w:pgSz w:w="11900" w:h="16840"/>
      <w:pgMar w:top="1500" w:right="340" w:bottom="280" w:left="360" w:header="1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91D" w14:textId="77777777" w:rsidR="00737661" w:rsidRDefault="00737661">
      <w:r>
        <w:separator/>
      </w:r>
    </w:p>
  </w:endnote>
  <w:endnote w:type="continuationSeparator" w:id="0">
    <w:p w14:paraId="08AFB1E1" w14:textId="77777777"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D45" w14:textId="77777777" w:rsidR="00737661" w:rsidRDefault="00737661">
      <w:r>
        <w:separator/>
      </w:r>
    </w:p>
  </w:footnote>
  <w:footnote w:type="continuationSeparator" w:id="0">
    <w:p w14:paraId="2F2FA91C" w14:textId="77777777"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E34" w14:textId="096D9E70" w:rsidR="00132CEF" w:rsidRDefault="00132CEF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7219E0">
      <w:rPr>
        <w:rFonts w:ascii="Times New Roman" w:hAnsi="Times New Roman" w:cs="Times New Roman"/>
        <w:sz w:val="24"/>
        <w:szCs w:val="24"/>
      </w:rPr>
      <w:t xml:space="preserve">                                   </w:t>
    </w:r>
    <w:r w:rsidR="00A0357B">
      <w:rPr>
        <w:rFonts w:ascii="Times New Roman" w:hAnsi="Times New Roman" w:cs="Times New Roman"/>
        <w:sz w:val="24"/>
        <w:szCs w:val="24"/>
      </w:rPr>
      <w:t xml:space="preserve">      </w:t>
    </w:r>
    <w:r w:rsidR="008C13CB">
      <w:rPr>
        <w:rFonts w:ascii="Times New Roman" w:hAnsi="Times New Roman" w:cs="Times New Roman"/>
        <w:b/>
        <w:sz w:val="24"/>
        <w:szCs w:val="24"/>
      </w:rPr>
      <w:t>ANEXO</w:t>
    </w:r>
    <w:r w:rsidR="00C65DF0">
      <w:rPr>
        <w:rFonts w:ascii="Times New Roman" w:hAnsi="Times New Roman" w:cs="Times New Roman"/>
        <w:b/>
        <w:sz w:val="24"/>
        <w:szCs w:val="24"/>
      </w:rPr>
      <w:t xml:space="preserve"> AO RIPM</w:t>
    </w:r>
    <w:r w:rsidR="008C13CB">
      <w:rPr>
        <w:rFonts w:ascii="Times New Roman" w:hAnsi="Times New Roman" w:cs="Times New Roman"/>
        <w:b/>
        <w:sz w:val="24"/>
        <w:szCs w:val="24"/>
      </w:rPr>
      <w:t xml:space="preserve"> – TERMO DE REFERÊNCIA</w:t>
    </w:r>
  </w:p>
  <w:p w14:paraId="2C2773CC" w14:textId="77777777" w:rsidR="00DF0D23" w:rsidRPr="00132CEF" w:rsidRDefault="00DF0D23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</w:p>
  <w:p w14:paraId="032649D2" w14:textId="77777777" w:rsidR="00132CEF" w:rsidRPr="00132CEF" w:rsidRDefault="00132CEF" w:rsidP="00132CEF">
    <w:pPr>
      <w:ind w:right="-1985"/>
      <w:jc w:val="both"/>
      <w:rPr>
        <w:rFonts w:ascii="Times New Roman" w:hAnsi="Times New Roman" w:cs="Times New Roman"/>
        <w:sz w:val="10"/>
        <w:szCs w:val="10"/>
        <w:lang w:val="pt-BR"/>
      </w:rPr>
    </w:pPr>
  </w:p>
  <w:p w14:paraId="6638445D" w14:textId="3407C444" w:rsidR="004A1CBD" w:rsidRDefault="004A1C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D04" w14:textId="12FC44A2" w:rsidR="00284F54" w:rsidRPr="0038198C" w:rsidRDefault="0038198C" w:rsidP="0038198C">
    <w:pPr>
      <w:pStyle w:val="Corpodetexto"/>
      <w:spacing w:before="120" w:after="200"/>
      <w:ind w:left="23"/>
      <w:jc w:val="center"/>
    </w:pPr>
    <w:r>
      <w:rPr>
        <w:rFonts w:ascii="Times New Roman" w:hAnsi="Times New Roman" w:cs="Times New Roman"/>
        <w:b/>
        <w:sz w:val="24"/>
        <w:szCs w:val="24"/>
      </w:rPr>
      <w:t>PREGÃO ELETRÔNICO</w:t>
    </w:r>
    <w:r w:rsidRPr="00F27064">
      <w:rPr>
        <w:rFonts w:ascii="Times New Roman" w:hAnsi="Times New Roman" w:cs="Times New Roman"/>
        <w:b/>
        <w:spacing w:val="-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043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328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D"/>
    <w:rsid w:val="00012BC3"/>
    <w:rsid w:val="00084514"/>
    <w:rsid w:val="000C0872"/>
    <w:rsid w:val="00115AD2"/>
    <w:rsid w:val="00132CEF"/>
    <w:rsid w:val="00185FFF"/>
    <w:rsid w:val="001F4F95"/>
    <w:rsid w:val="00200B30"/>
    <w:rsid w:val="00215C79"/>
    <w:rsid w:val="0027703F"/>
    <w:rsid w:val="00284F54"/>
    <w:rsid w:val="002A1239"/>
    <w:rsid w:val="002F1752"/>
    <w:rsid w:val="00322813"/>
    <w:rsid w:val="0036598A"/>
    <w:rsid w:val="0038198C"/>
    <w:rsid w:val="0038591B"/>
    <w:rsid w:val="00413E9F"/>
    <w:rsid w:val="00462C21"/>
    <w:rsid w:val="00483427"/>
    <w:rsid w:val="00496905"/>
    <w:rsid w:val="004A1CBD"/>
    <w:rsid w:val="004F6F69"/>
    <w:rsid w:val="00510A48"/>
    <w:rsid w:val="00527B10"/>
    <w:rsid w:val="00550185"/>
    <w:rsid w:val="00566389"/>
    <w:rsid w:val="005C7B91"/>
    <w:rsid w:val="005D4E3B"/>
    <w:rsid w:val="005D612E"/>
    <w:rsid w:val="005E4ECC"/>
    <w:rsid w:val="005F3214"/>
    <w:rsid w:val="005F6723"/>
    <w:rsid w:val="00620D81"/>
    <w:rsid w:val="00632C5E"/>
    <w:rsid w:val="00647472"/>
    <w:rsid w:val="006637F8"/>
    <w:rsid w:val="0067034F"/>
    <w:rsid w:val="0068457A"/>
    <w:rsid w:val="006C24CC"/>
    <w:rsid w:val="007219E0"/>
    <w:rsid w:val="00737661"/>
    <w:rsid w:val="00737A9D"/>
    <w:rsid w:val="007D4F93"/>
    <w:rsid w:val="007F509A"/>
    <w:rsid w:val="00824B38"/>
    <w:rsid w:val="008C13CB"/>
    <w:rsid w:val="009147D6"/>
    <w:rsid w:val="009626DA"/>
    <w:rsid w:val="009B1F63"/>
    <w:rsid w:val="009C5F2E"/>
    <w:rsid w:val="00A02995"/>
    <w:rsid w:val="00A0357B"/>
    <w:rsid w:val="00A33531"/>
    <w:rsid w:val="00A657A3"/>
    <w:rsid w:val="00A851EF"/>
    <w:rsid w:val="00A86F54"/>
    <w:rsid w:val="00AA5AE3"/>
    <w:rsid w:val="00AE38C8"/>
    <w:rsid w:val="00B27359"/>
    <w:rsid w:val="00B6225C"/>
    <w:rsid w:val="00B90F62"/>
    <w:rsid w:val="00C20E77"/>
    <w:rsid w:val="00C65DF0"/>
    <w:rsid w:val="00CA3534"/>
    <w:rsid w:val="00CE281F"/>
    <w:rsid w:val="00CE4429"/>
    <w:rsid w:val="00CF03A4"/>
    <w:rsid w:val="00CF5997"/>
    <w:rsid w:val="00D30CD1"/>
    <w:rsid w:val="00D37BC2"/>
    <w:rsid w:val="00D71156"/>
    <w:rsid w:val="00D76832"/>
    <w:rsid w:val="00DA56E8"/>
    <w:rsid w:val="00DD0757"/>
    <w:rsid w:val="00DF0D23"/>
    <w:rsid w:val="00E2218B"/>
    <w:rsid w:val="00E46482"/>
    <w:rsid w:val="00EC7115"/>
    <w:rsid w:val="00EF06DE"/>
    <w:rsid w:val="00F13326"/>
    <w:rsid w:val="00F41ABD"/>
    <w:rsid w:val="00F47B98"/>
    <w:rsid w:val="00F55E20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4D473B"/>
  <w15:docId w15:val="{8CE169CF-92DC-4A2C-AC48-9DDE2C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626DA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6D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6DA"/>
    <w:rPr>
      <w:rFonts w:ascii="Tahoma" w:eastAsia="Tahoma" w:hAnsi="Tahoma" w:cs="Tahoma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A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A9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37A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7A9D"/>
    <w:rPr>
      <w:b/>
      <w:bCs/>
    </w:rPr>
  </w:style>
  <w:style w:type="paragraph" w:styleId="Commarcadores">
    <w:name w:val="List Bullet"/>
    <w:basedOn w:val="Normal"/>
    <w:uiPriority w:val="99"/>
    <w:unhideWhenUsed/>
    <w:rsid w:val="004F6F6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D7CA-3330-4514-8CA8-B134D68E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RIPM - Licitação - Contratação direta</vt:lpstr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RIPM - Licitação - Contratação direta</dc:title>
  <dc:creator>2968246</dc:creator>
  <cp:keywords>()</cp:keywords>
  <cp:lastModifiedBy>Mariana Monteiro</cp:lastModifiedBy>
  <cp:revision>2</cp:revision>
  <dcterms:created xsi:type="dcterms:W3CDTF">2022-07-14T12:24:00Z</dcterms:created>
  <dcterms:modified xsi:type="dcterms:W3CDTF">2022-07-14T12:24:00Z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2021-07-22T00:00:00Z</vt:filetime>
  </property>
</Properties>
</file>